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6F8D" w14:textId="2E855B1E" w:rsidR="00E83B06" w:rsidRDefault="00E83B06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7D2B5C9" wp14:editId="4C7B4A3B">
            <wp:simplePos x="0" y="0"/>
            <wp:positionH relativeFrom="margin">
              <wp:posOffset>4124325</wp:posOffset>
            </wp:positionH>
            <wp:positionV relativeFrom="paragraph">
              <wp:posOffset>-585787</wp:posOffset>
            </wp:positionV>
            <wp:extent cx="1889805" cy="830794"/>
            <wp:effectExtent l="0" t="0" r="0" b="762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960" cy="83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7ADE9" w14:textId="3BF7103B" w:rsidR="00000000" w:rsidRPr="001208A5" w:rsidRDefault="00C45C4F">
      <w:pPr>
        <w:rPr>
          <w:b/>
          <w:bCs/>
          <w:u w:val="single"/>
        </w:rPr>
      </w:pPr>
      <w:r>
        <w:rPr>
          <w:b/>
          <w:bCs/>
          <w:u w:val="single"/>
        </w:rPr>
        <w:t>Strategic Business Manager</w:t>
      </w:r>
      <w:r w:rsidR="00AF1542">
        <w:rPr>
          <w:b/>
          <w:bCs/>
          <w:u w:val="single"/>
        </w:rPr>
        <w:t xml:space="preserve"> Ireland</w:t>
      </w:r>
    </w:p>
    <w:p w14:paraId="78F43C6F" w14:textId="241597FA" w:rsidR="00D00459" w:rsidRDefault="00D00459"/>
    <w:p w14:paraId="7770050C" w14:textId="11BF0A13" w:rsidR="00D00459" w:rsidRDefault="00D00459">
      <w:r>
        <w:t xml:space="preserve">This is an opportunity to join an established animal healthcare company in a permanent role as a Territory Manager. Vetoquinol is the </w:t>
      </w:r>
      <w:r w:rsidR="00C45C4F">
        <w:t>8</w:t>
      </w:r>
      <w:r w:rsidRPr="00D00459">
        <w:rPr>
          <w:vertAlign w:val="superscript"/>
        </w:rPr>
        <w:t>th</w:t>
      </w:r>
      <w:r>
        <w:t xml:space="preserve"> largest animal pharmaceutical company in the world and has a wide product portfolio with many </w:t>
      </w:r>
      <w:r w:rsidR="001208A5">
        <w:t>well-known</w:t>
      </w:r>
      <w:r>
        <w:t xml:space="preserve"> brands. Vetoquinol is also a company that is hugely invested in research and development, to find new and innovative products to bring to market, putting animal </w:t>
      </w:r>
      <w:proofErr w:type="spellStart"/>
      <w:r>
        <w:t>well being</w:t>
      </w:r>
      <w:proofErr w:type="spellEnd"/>
      <w:r>
        <w:t xml:space="preserve"> at the centre of our work. We also heavily invest in our people, to support, encourage and develop our team members throughout their career with us</w:t>
      </w:r>
      <w:r w:rsidR="009734F3">
        <w:t xml:space="preserve"> which is just one of the many reasons we achieved a Great Place to Work award!</w:t>
      </w:r>
    </w:p>
    <w:p w14:paraId="6CBC947D" w14:textId="4ACE503D" w:rsidR="00D00459" w:rsidRDefault="00D00459"/>
    <w:p w14:paraId="2DE19CE4" w14:textId="5CD910E7" w:rsidR="00D00459" w:rsidRPr="001208A5" w:rsidRDefault="00D00459">
      <w:pPr>
        <w:rPr>
          <w:b/>
          <w:bCs/>
        </w:rPr>
      </w:pPr>
      <w:r w:rsidRPr="001208A5">
        <w:rPr>
          <w:b/>
          <w:bCs/>
        </w:rPr>
        <w:t>What’s the role?</w:t>
      </w:r>
    </w:p>
    <w:p w14:paraId="67DC6608" w14:textId="19382049" w:rsidR="00D00459" w:rsidRDefault="00C45C4F">
      <w:r>
        <w:t>Reporting to the National Sales Manager, t</w:t>
      </w:r>
      <w:r w:rsidR="00D00459">
        <w:t xml:space="preserve">he role of </w:t>
      </w:r>
      <w:r>
        <w:t>Strategic Business</w:t>
      </w:r>
      <w:r w:rsidR="00D00459">
        <w:t xml:space="preserve"> Manager</w:t>
      </w:r>
      <w:r>
        <w:t xml:space="preserve"> Ireland</w:t>
      </w:r>
      <w:r w:rsidR="00D00459">
        <w:t xml:space="preserve"> is to </w:t>
      </w:r>
      <w:r>
        <w:t>manage our strategic accounts through the creation and roll out of strategic business plans whilst delivering on sales objectives and commercial strategy,</w:t>
      </w:r>
      <w:r w:rsidR="00D00459">
        <w:t xml:space="preserve"> maximising on opportunities for growth. </w:t>
      </w:r>
      <w:r>
        <w:t>Strong r</w:t>
      </w:r>
      <w:r w:rsidR="00D00459">
        <w:t>elationships will be</w:t>
      </w:r>
      <w:r>
        <w:t xml:space="preserve"> built</w:t>
      </w:r>
      <w:r w:rsidR="00D00459">
        <w:t xml:space="preserve"> with the </w:t>
      </w:r>
      <w:r>
        <w:t>Regional Sales Managers, Key Account Managers, Business Solutions, Telesales and Supply Chain</w:t>
      </w:r>
      <w:r w:rsidR="002C3F8A">
        <w:t xml:space="preserve"> alongside large veterinary accounts</w:t>
      </w:r>
      <w:r>
        <w:t>.</w:t>
      </w:r>
      <w:r w:rsidR="00D00459">
        <w:t xml:space="preserve"> </w:t>
      </w:r>
    </w:p>
    <w:p w14:paraId="07FFAB32" w14:textId="24B5AFE4" w:rsidR="001208A5" w:rsidRPr="006909CD" w:rsidRDefault="001208A5">
      <w:pPr>
        <w:rPr>
          <w:b/>
          <w:bCs/>
        </w:rPr>
      </w:pPr>
      <w:r w:rsidRPr="006909CD">
        <w:rPr>
          <w:b/>
          <w:bCs/>
        </w:rPr>
        <w:t>The main responsibilities:</w:t>
      </w:r>
    </w:p>
    <w:p w14:paraId="4090CECE" w14:textId="5E670772" w:rsidR="00627F77" w:rsidRDefault="00627F77" w:rsidP="00627F77">
      <w:pPr>
        <w:pStyle w:val="ListParagraph"/>
        <w:numPr>
          <w:ilvl w:val="0"/>
          <w:numId w:val="3"/>
        </w:numPr>
      </w:pPr>
      <w:r w:rsidRPr="00627F77">
        <w:t xml:space="preserve">Responsible for strategic management of identified Major Accounts and strategic </w:t>
      </w:r>
      <w:proofErr w:type="gramStart"/>
      <w:r w:rsidRPr="00627F77">
        <w:t>accounts</w:t>
      </w:r>
      <w:proofErr w:type="gramEnd"/>
    </w:p>
    <w:p w14:paraId="4EFE9DC5" w14:textId="2987EB0E" w:rsidR="00627F77" w:rsidRDefault="00627F77" w:rsidP="00627F77">
      <w:pPr>
        <w:pStyle w:val="ListParagraph"/>
        <w:numPr>
          <w:ilvl w:val="0"/>
          <w:numId w:val="3"/>
        </w:numPr>
      </w:pPr>
      <w:r w:rsidRPr="00627F77">
        <w:t xml:space="preserve">Key focus on launch brands </w:t>
      </w:r>
    </w:p>
    <w:p w14:paraId="6E1A614A" w14:textId="506F9719" w:rsidR="00627F77" w:rsidRDefault="00627F77" w:rsidP="00627F77">
      <w:pPr>
        <w:pStyle w:val="ListParagraph"/>
        <w:numPr>
          <w:ilvl w:val="0"/>
          <w:numId w:val="3"/>
        </w:numPr>
      </w:pPr>
      <w:r w:rsidRPr="00627F77">
        <w:t xml:space="preserve">Develop and roll out successful segmentation and targeting policy in </w:t>
      </w:r>
      <w:proofErr w:type="gramStart"/>
      <w:r w:rsidRPr="00627F77">
        <w:t>Ireland</w:t>
      </w:r>
      <w:proofErr w:type="gramEnd"/>
    </w:p>
    <w:p w14:paraId="1B3BC6C3" w14:textId="5847CDAC" w:rsidR="00627F77" w:rsidRDefault="00627F77" w:rsidP="00627F77">
      <w:pPr>
        <w:pStyle w:val="ListParagraph"/>
        <w:numPr>
          <w:ilvl w:val="0"/>
          <w:numId w:val="3"/>
        </w:numPr>
      </w:pPr>
      <w:r w:rsidRPr="00627F77">
        <w:t xml:space="preserve">Accountable for ensuring that a long-term business plan is created and activated to ensure the company goals are </w:t>
      </w:r>
      <w:proofErr w:type="gramStart"/>
      <w:r w:rsidRPr="00627F77">
        <w:t>achieved</w:t>
      </w:r>
      <w:proofErr w:type="gramEnd"/>
    </w:p>
    <w:p w14:paraId="7CED308A" w14:textId="65990018" w:rsidR="00627F77" w:rsidRDefault="00627F77" w:rsidP="00627F77">
      <w:pPr>
        <w:pStyle w:val="ListParagraph"/>
        <w:numPr>
          <w:ilvl w:val="0"/>
          <w:numId w:val="3"/>
        </w:numPr>
      </w:pPr>
      <w:r w:rsidRPr="00627F77">
        <w:t>To ensure key and major account needs are met through specific activities and campaigns as well as driving meaningful practice level partnerships</w:t>
      </w:r>
      <w:r>
        <w:t xml:space="preserve"> and ensuring Key Account plans are in </w:t>
      </w:r>
      <w:proofErr w:type="gramStart"/>
      <w:r>
        <w:t>place</w:t>
      </w:r>
      <w:proofErr w:type="gramEnd"/>
    </w:p>
    <w:p w14:paraId="1B7EE5BE" w14:textId="26F3607A" w:rsidR="00627F77" w:rsidRDefault="00627F77" w:rsidP="00627F77">
      <w:pPr>
        <w:pStyle w:val="ListParagraph"/>
        <w:numPr>
          <w:ilvl w:val="0"/>
          <w:numId w:val="3"/>
        </w:numPr>
      </w:pPr>
      <w:r w:rsidRPr="00627F77">
        <w:t>Management and utilisation of wholesalers and associated 3rd Party resources (</w:t>
      </w:r>
      <w:proofErr w:type="gramStart"/>
      <w:r w:rsidRPr="00627F77">
        <w:t>e.g.</w:t>
      </w:r>
      <w:proofErr w:type="gramEnd"/>
      <w:r w:rsidRPr="00627F77">
        <w:t xml:space="preserve"> additional outsourced sales opportunities) </w:t>
      </w:r>
    </w:p>
    <w:p w14:paraId="42F81655" w14:textId="77777777" w:rsidR="00627F77" w:rsidRDefault="00627F77" w:rsidP="00E83B06"/>
    <w:p w14:paraId="50E0B0F4" w14:textId="0E5A8DA1" w:rsidR="001208A5" w:rsidRPr="006909CD" w:rsidRDefault="001208A5" w:rsidP="00E83B06">
      <w:pPr>
        <w:rPr>
          <w:b/>
          <w:bCs/>
        </w:rPr>
      </w:pPr>
      <w:r w:rsidRPr="006909CD">
        <w:rPr>
          <w:b/>
          <w:bCs/>
        </w:rPr>
        <w:t>Experience required for the role:</w:t>
      </w:r>
    </w:p>
    <w:p w14:paraId="765F31C4" w14:textId="283724DA" w:rsidR="001208A5" w:rsidRDefault="001208A5" w:rsidP="001208A5">
      <w:pPr>
        <w:ind w:left="360"/>
      </w:pPr>
      <w:r w:rsidRPr="006909CD">
        <w:rPr>
          <w:b/>
          <w:bCs/>
        </w:rPr>
        <w:t>Required:</w:t>
      </w:r>
      <w:r w:rsidR="00E83B06">
        <w:t xml:space="preserve"> P</w:t>
      </w:r>
      <w:r>
        <w:t xml:space="preserve">revious sales experience, </w:t>
      </w:r>
      <w:r w:rsidR="00627F77">
        <w:t xml:space="preserve">experience in creating a strategic vision and </w:t>
      </w:r>
      <w:proofErr w:type="gramStart"/>
      <w:r w:rsidR="00627F77">
        <w:t>long term</w:t>
      </w:r>
      <w:proofErr w:type="gramEnd"/>
      <w:r w:rsidR="00627F77">
        <w:t xml:space="preserve"> business plans</w:t>
      </w:r>
      <w:r w:rsidR="00E83B06">
        <w:t xml:space="preserve">, </w:t>
      </w:r>
      <w:r w:rsidR="00627F77">
        <w:t xml:space="preserve">knowledge of both large animal and companion animal markets, </w:t>
      </w:r>
      <w:r w:rsidR="00E83B06">
        <w:t>UK Driving licence</w:t>
      </w:r>
    </w:p>
    <w:p w14:paraId="03E48CD9" w14:textId="227073DE" w:rsidR="001208A5" w:rsidRDefault="001208A5" w:rsidP="00627F77"/>
    <w:p w14:paraId="4F19DA3F" w14:textId="043598CD" w:rsidR="006909CD" w:rsidRPr="006909CD" w:rsidRDefault="006909CD" w:rsidP="00E83B06">
      <w:pPr>
        <w:rPr>
          <w:b/>
          <w:bCs/>
        </w:rPr>
      </w:pPr>
      <w:r w:rsidRPr="006909CD">
        <w:rPr>
          <w:b/>
          <w:bCs/>
        </w:rPr>
        <w:t>What will you get in return?</w:t>
      </w:r>
    </w:p>
    <w:p w14:paraId="1733B2B6" w14:textId="7BB11B31" w:rsidR="006909CD" w:rsidRDefault="006909CD" w:rsidP="006909CD">
      <w:pPr>
        <w:pStyle w:val="ListParagraph"/>
        <w:numPr>
          <w:ilvl w:val="0"/>
          <w:numId w:val="2"/>
        </w:numPr>
      </w:pPr>
      <w:r>
        <w:t xml:space="preserve">A fun and welcoming team environment </w:t>
      </w:r>
    </w:p>
    <w:p w14:paraId="08E4498F" w14:textId="46A36423" w:rsidR="006909CD" w:rsidRDefault="006909CD" w:rsidP="006909CD">
      <w:pPr>
        <w:pStyle w:val="ListParagraph"/>
        <w:numPr>
          <w:ilvl w:val="0"/>
          <w:numId w:val="2"/>
        </w:numPr>
      </w:pPr>
      <w:r>
        <w:t>A competitive salary</w:t>
      </w:r>
    </w:p>
    <w:p w14:paraId="0545758D" w14:textId="52F67968" w:rsidR="006909CD" w:rsidRDefault="006909CD" w:rsidP="006909CD">
      <w:pPr>
        <w:pStyle w:val="ListParagraph"/>
        <w:numPr>
          <w:ilvl w:val="0"/>
          <w:numId w:val="2"/>
        </w:numPr>
      </w:pPr>
      <w:r>
        <w:t>Performance</w:t>
      </w:r>
      <w:r w:rsidR="00E83B06">
        <w:t xml:space="preserve"> related</w:t>
      </w:r>
      <w:r>
        <w:t xml:space="preserve"> bonus</w:t>
      </w:r>
    </w:p>
    <w:p w14:paraId="23CAFE74" w14:textId="77777777" w:rsidR="00627F77" w:rsidRDefault="00627F77" w:rsidP="00627F77">
      <w:pPr>
        <w:pStyle w:val="ListParagraph"/>
      </w:pPr>
    </w:p>
    <w:p w14:paraId="7A7720B6" w14:textId="316CFF7B" w:rsidR="006909CD" w:rsidRPr="00795B03" w:rsidRDefault="006909CD" w:rsidP="00795B03">
      <w:pPr>
        <w:rPr>
          <w:b/>
          <w:bCs/>
        </w:rPr>
      </w:pPr>
      <w:r w:rsidRPr="00795B03">
        <w:rPr>
          <w:b/>
          <w:bCs/>
        </w:rPr>
        <w:lastRenderedPageBreak/>
        <w:t>A wide range of benefits to include but not limited to:</w:t>
      </w:r>
    </w:p>
    <w:p w14:paraId="5DD67ABE" w14:textId="58B91D1E" w:rsidR="006909CD" w:rsidRDefault="006909CD" w:rsidP="006909CD">
      <w:pPr>
        <w:pStyle w:val="ListParagraph"/>
        <w:numPr>
          <w:ilvl w:val="0"/>
          <w:numId w:val="2"/>
        </w:numPr>
      </w:pPr>
      <w:r>
        <w:t>Fully expensed company car or car allowance</w:t>
      </w:r>
    </w:p>
    <w:p w14:paraId="509EF2AC" w14:textId="2ABA9518" w:rsidR="006909CD" w:rsidRDefault="006909CD" w:rsidP="006909CD">
      <w:pPr>
        <w:pStyle w:val="ListParagraph"/>
        <w:numPr>
          <w:ilvl w:val="0"/>
          <w:numId w:val="2"/>
        </w:numPr>
      </w:pPr>
      <w:r>
        <w:t>25 days holiday</w:t>
      </w:r>
      <w:r w:rsidR="00E83B06">
        <w:t xml:space="preserve"> increasing with length of </w:t>
      </w:r>
      <w:proofErr w:type="gramStart"/>
      <w:r w:rsidR="00E83B06">
        <w:t>service</w:t>
      </w:r>
      <w:proofErr w:type="gramEnd"/>
    </w:p>
    <w:p w14:paraId="1AA1E3C1" w14:textId="77BC324E" w:rsidR="006909CD" w:rsidRDefault="006909CD" w:rsidP="006909CD">
      <w:pPr>
        <w:pStyle w:val="ListParagraph"/>
        <w:numPr>
          <w:ilvl w:val="0"/>
          <w:numId w:val="2"/>
        </w:numPr>
      </w:pPr>
      <w:r>
        <w:t>Private Medical insurance and cashback</w:t>
      </w:r>
    </w:p>
    <w:p w14:paraId="09E2C3D7" w14:textId="2F0E9E06" w:rsidR="006909CD" w:rsidRDefault="006909CD" w:rsidP="006909CD">
      <w:pPr>
        <w:pStyle w:val="ListParagraph"/>
        <w:numPr>
          <w:ilvl w:val="0"/>
          <w:numId w:val="2"/>
        </w:numPr>
      </w:pPr>
      <w:r>
        <w:t>Personal product allowance</w:t>
      </w:r>
    </w:p>
    <w:p w14:paraId="5ED11C5A" w14:textId="656A3F73" w:rsidR="006909CD" w:rsidRDefault="006909CD" w:rsidP="006909CD">
      <w:pPr>
        <w:pStyle w:val="ListParagraph"/>
        <w:numPr>
          <w:ilvl w:val="0"/>
          <w:numId w:val="2"/>
        </w:numPr>
      </w:pPr>
      <w:r>
        <w:t>Profit related bonus</w:t>
      </w:r>
    </w:p>
    <w:p w14:paraId="3810FFCF" w14:textId="6EAC65CB" w:rsidR="006909CD" w:rsidRDefault="006909CD" w:rsidP="006909CD">
      <w:pPr>
        <w:pStyle w:val="ListParagraph"/>
        <w:numPr>
          <w:ilvl w:val="0"/>
          <w:numId w:val="2"/>
        </w:numPr>
      </w:pPr>
      <w:r>
        <w:t xml:space="preserve">Enhanced Paid </w:t>
      </w:r>
      <w:proofErr w:type="gramStart"/>
      <w:r>
        <w:t>leave</w:t>
      </w:r>
      <w:proofErr w:type="gramEnd"/>
    </w:p>
    <w:p w14:paraId="1F36A5AF" w14:textId="07144C20" w:rsidR="006909CD" w:rsidRDefault="006909CD" w:rsidP="006909CD">
      <w:pPr>
        <w:pStyle w:val="ListParagraph"/>
        <w:numPr>
          <w:ilvl w:val="0"/>
          <w:numId w:val="2"/>
        </w:numPr>
      </w:pPr>
      <w:r>
        <w:t>Private pension</w:t>
      </w:r>
    </w:p>
    <w:p w14:paraId="30B90F6A" w14:textId="1FCB9590" w:rsidR="006909CD" w:rsidRDefault="006909CD" w:rsidP="006909CD"/>
    <w:p w14:paraId="6035766C" w14:textId="7E63A7AA" w:rsidR="006909CD" w:rsidRPr="006909CD" w:rsidRDefault="006909CD" w:rsidP="006909CD">
      <w:pPr>
        <w:rPr>
          <w:b/>
          <w:bCs/>
        </w:rPr>
      </w:pPr>
      <w:r w:rsidRPr="006909CD">
        <w:rPr>
          <w:b/>
          <w:bCs/>
        </w:rPr>
        <w:t>How do you apply?</w:t>
      </w:r>
    </w:p>
    <w:p w14:paraId="4DABCA66" w14:textId="77777777" w:rsidR="00BD20A0" w:rsidRDefault="00BD20A0" w:rsidP="006909CD">
      <w:r w:rsidRPr="00BD20A0">
        <w:t>Ready to make a meaningful impact on the well-being of animals while advancing your sales career? Join the Vetoquinol family and help us continue our legacy of innovation and excellence!</w:t>
      </w:r>
    </w:p>
    <w:p w14:paraId="50240FE8" w14:textId="1AF5402D" w:rsidR="006909CD" w:rsidRDefault="006909CD" w:rsidP="006909CD">
      <w:r>
        <w:t xml:space="preserve">Please submit your CV and Covering letter (specifying your salary expectation and notice period) to </w:t>
      </w:r>
      <w:hyperlink r:id="rId6" w:history="1">
        <w:r w:rsidRPr="006E13AA">
          <w:rPr>
            <w:rStyle w:val="Hyperlink"/>
          </w:rPr>
          <w:t>uk_humanresources@vetoquinol.com</w:t>
        </w:r>
      </w:hyperlink>
      <w:r>
        <w:t>.</w:t>
      </w:r>
    </w:p>
    <w:p w14:paraId="23275EDC" w14:textId="1991F4B3" w:rsidR="006909CD" w:rsidRDefault="006909CD" w:rsidP="006909CD"/>
    <w:p w14:paraId="0F6541A9" w14:textId="7C8FFEF8" w:rsidR="006909CD" w:rsidRPr="00E83B06" w:rsidRDefault="006909CD" w:rsidP="006909CD">
      <w:pPr>
        <w:rPr>
          <w:b/>
          <w:bCs/>
        </w:rPr>
      </w:pPr>
      <w:r w:rsidRPr="00E83B06">
        <w:rPr>
          <w:b/>
          <w:bCs/>
        </w:rPr>
        <w:t>STRICTLY NO AGENCIES</w:t>
      </w:r>
    </w:p>
    <w:p w14:paraId="46C6B948" w14:textId="0C591C53" w:rsidR="001208A5" w:rsidRDefault="001208A5" w:rsidP="001208A5"/>
    <w:sectPr w:rsidR="00120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5B68"/>
    <w:multiLevelType w:val="hybridMultilevel"/>
    <w:tmpl w:val="13782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2EAB"/>
    <w:multiLevelType w:val="hybridMultilevel"/>
    <w:tmpl w:val="0F104B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310C0"/>
    <w:multiLevelType w:val="hybridMultilevel"/>
    <w:tmpl w:val="6D3E7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82913">
    <w:abstractNumId w:val="2"/>
  </w:num>
  <w:num w:numId="2" w16cid:durableId="1255631605">
    <w:abstractNumId w:val="1"/>
  </w:num>
  <w:num w:numId="3" w16cid:durableId="65787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59"/>
    <w:rsid w:val="001208A5"/>
    <w:rsid w:val="002C3F8A"/>
    <w:rsid w:val="00627F77"/>
    <w:rsid w:val="006909CD"/>
    <w:rsid w:val="00795B03"/>
    <w:rsid w:val="009734F3"/>
    <w:rsid w:val="009C2AAB"/>
    <w:rsid w:val="00AF1542"/>
    <w:rsid w:val="00B226D2"/>
    <w:rsid w:val="00BD20A0"/>
    <w:rsid w:val="00C37257"/>
    <w:rsid w:val="00C45C4F"/>
    <w:rsid w:val="00D00459"/>
    <w:rsid w:val="00DB5A98"/>
    <w:rsid w:val="00E8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656D"/>
  <w15:chartTrackingRefBased/>
  <w15:docId w15:val="{E16E8FDF-8C9D-4954-9940-2874CC38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_humanresources@vetoquin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ORTON Ali</dc:creator>
  <cp:keywords/>
  <dc:description/>
  <cp:lastModifiedBy>FULCHER Becki</cp:lastModifiedBy>
  <cp:revision>2</cp:revision>
  <dcterms:created xsi:type="dcterms:W3CDTF">2023-10-11T13:43:00Z</dcterms:created>
  <dcterms:modified xsi:type="dcterms:W3CDTF">2023-10-11T13:43:00Z</dcterms:modified>
</cp:coreProperties>
</file>