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C95F" w14:textId="46EC1E04" w:rsidR="00B52583" w:rsidRPr="00B52583" w:rsidRDefault="00B52583" w:rsidP="00B52583">
      <w:pPr>
        <w:jc w:val="both"/>
        <w:rPr>
          <w:rFonts w:ascii="Calibri" w:hAnsi="Calibri"/>
          <w:b/>
        </w:rPr>
      </w:pPr>
      <w:r w:rsidRPr="00B52583">
        <w:rPr>
          <w:rFonts w:ascii="Calibri" w:hAnsi="Calibri"/>
          <w:b/>
        </w:rPr>
        <w:t xml:space="preserve">Business Intelligence and </w:t>
      </w:r>
      <w:r w:rsidR="006E26E0">
        <w:rPr>
          <w:rFonts w:ascii="Calibri" w:hAnsi="Calibri"/>
          <w:b/>
        </w:rPr>
        <w:t>CRM Leader</w:t>
      </w:r>
      <w:r w:rsidRPr="00B52583">
        <w:rPr>
          <w:rFonts w:ascii="Calibri" w:hAnsi="Calibri"/>
          <w:b/>
        </w:rPr>
        <w:t xml:space="preserve"> </w:t>
      </w:r>
      <w:r w:rsidR="00474787">
        <w:rPr>
          <w:rFonts w:ascii="Calibri" w:hAnsi="Calibri"/>
          <w:b/>
        </w:rPr>
        <w:t>– UK, Ireland &amp; Export</w:t>
      </w:r>
    </w:p>
    <w:p w14:paraId="27B17263" w14:textId="6068973D" w:rsidR="00B52583" w:rsidRPr="00B52583" w:rsidRDefault="00B52583" w:rsidP="00B52583">
      <w:pPr>
        <w:jc w:val="both"/>
        <w:rPr>
          <w:rFonts w:ascii="Calibri" w:hAnsi="Calibri"/>
        </w:rPr>
      </w:pPr>
      <w:r>
        <w:rPr>
          <w:rFonts w:ascii="Calibri" w:hAnsi="Calibri"/>
        </w:rPr>
        <w:t xml:space="preserve">Full time / </w:t>
      </w:r>
      <w:r w:rsidRPr="00B52583">
        <w:rPr>
          <w:rFonts w:ascii="Calibri" w:hAnsi="Calibri"/>
        </w:rPr>
        <w:t>Permanent</w:t>
      </w:r>
    </w:p>
    <w:p w14:paraId="5D7DFBAE" w14:textId="77777777" w:rsidR="00B52583" w:rsidRDefault="00B52583" w:rsidP="00B52583">
      <w:pPr>
        <w:jc w:val="both"/>
        <w:rPr>
          <w:rFonts w:ascii="Calibri" w:hAnsi="Calibri"/>
        </w:rPr>
      </w:pPr>
      <w:r w:rsidRPr="00B52583">
        <w:rPr>
          <w:rFonts w:ascii="Calibri" w:hAnsi="Calibri"/>
        </w:rPr>
        <w:t>Based near Towcester</w:t>
      </w:r>
    </w:p>
    <w:p w14:paraId="452D397F" w14:textId="77777777" w:rsidR="00B52583" w:rsidRDefault="00B52583" w:rsidP="00B52583">
      <w:pPr>
        <w:jc w:val="both"/>
        <w:rPr>
          <w:rFonts w:ascii="Calibri" w:hAnsi="Calibri"/>
        </w:rPr>
      </w:pPr>
    </w:p>
    <w:p w14:paraId="73039D91" w14:textId="3B5FCA93" w:rsidR="00B52583" w:rsidRDefault="00B52583" w:rsidP="00B52583">
      <w:pPr>
        <w:jc w:val="both"/>
        <w:rPr>
          <w:rFonts w:ascii="Calibri" w:hAnsi="Calibri"/>
        </w:rPr>
      </w:pPr>
      <w:r>
        <w:rPr>
          <w:rFonts w:ascii="Calibri" w:hAnsi="Calibri"/>
        </w:rPr>
        <w:t xml:space="preserve">Vetoquinol UK, the </w:t>
      </w:r>
      <w:r w:rsidR="003348EA">
        <w:rPr>
          <w:rFonts w:ascii="Calibri" w:hAnsi="Calibri"/>
        </w:rPr>
        <w:t>8</w:t>
      </w:r>
      <w:r w:rsidRPr="00742FB0">
        <w:rPr>
          <w:rFonts w:ascii="Calibri" w:hAnsi="Calibri"/>
          <w:vertAlign w:val="superscript"/>
        </w:rPr>
        <w:t>th</w:t>
      </w:r>
      <w:r>
        <w:rPr>
          <w:rFonts w:ascii="Calibri" w:hAnsi="Calibri"/>
        </w:rPr>
        <w:t xml:space="preserve"> largest animal healthcare company in the world, have an exciting opportunity for </w:t>
      </w:r>
      <w:r w:rsidRPr="00B52583">
        <w:rPr>
          <w:rFonts w:ascii="Calibri" w:hAnsi="Calibri"/>
        </w:rPr>
        <w:t xml:space="preserve">a full time, permanent </w:t>
      </w:r>
      <w:r>
        <w:rPr>
          <w:rFonts w:ascii="Calibri" w:hAnsi="Calibri"/>
        </w:rPr>
        <w:t xml:space="preserve">BI &amp; </w:t>
      </w:r>
      <w:r w:rsidR="006E26E0">
        <w:rPr>
          <w:rFonts w:ascii="Calibri" w:hAnsi="Calibri"/>
        </w:rPr>
        <w:t>CRM Leader</w:t>
      </w:r>
      <w:r>
        <w:rPr>
          <w:rFonts w:ascii="Calibri" w:hAnsi="Calibri"/>
        </w:rPr>
        <w:t xml:space="preserve"> to join our team at our offices near Towcester, Northants.</w:t>
      </w:r>
    </w:p>
    <w:p w14:paraId="7220AD75" w14:textId="77777777" w:rsidR="00B52583" w:rsidRDefault="00B52583" w:rsidP="00B52583">
      <w:pPr>
        <w:jc w:val="both"/>
        <w:rPr>
          <w:rFonts w:ascii="Calibri" w:hAnsi="Calibri"/>
        </w:rPr>
      </w:pPr>
    </w:p>
    <w:p w14:paraId="6CC0BB1C" w14:textId="54DAF944" w:rsidR="00B52583" w:rsidRDefault="00B52583" w:rsidP="006E26E0">
      <w:pPr>
        <w:jc w:val="both"/>
        <w:rPr>
          <w:rFonts w:ascii="Calibri" w:hAnsi="Calibri"/>
        </w:rPr>
      </w:pPr>
      <w:r w:rsidRPr="00B52583">
        <w:rPr>
          <w:rFonts w:ascii="Calibri" w:hAnsi="Calibri"/>
        </w:rPr>
        <w:t xml:space="preserve">The </w:t>
      </w:r>
      <w:r>
        <w:rPr>
          <w:rFonts w:ascii="Calibri" w:hAnsi="Calibri"/>
        </w:rPr>
        <w:t>BI</w:t>
      </w:r>
      <w:r w:rsidRPr="00B52583">
        <w:rPr>
          <w:rFonts w:ascii="Calibri" w:hAnsi="Calibri"/>
        </w:rPr>
        <w:t xml:space="preserve"> </w:t>
      </w:r>
      <w:r w:rsidR="0009603D">
        <w:rPr>
          <w:rFonts w:ascii="Calibri" w:hAnsi="Calibri"/>
        </w:rPr>
        <w:t xml:space="preserve">&amp; </w:t>
      </w:r>
      <w:r w:rsidR="006E26E0">
        <w:rPr>
          <w:rFonts w:ascii="Calibri" w:hAnsi="Calibri"/>
        </w:rPr>
        <w:t>CRM Leader</w:t>
      </w:r>
      <w:r w:rsidRPr="00B52583">
        <w:rPr>
          <w:rFonts w:ascii="Calibri" w:hAnsi="Calibri"/>
        </w:rPr>
        <w:t xml:space="preserve"> </w:t>
      </w:r>
      <w:r>
        <w:rPr>
          <w:rFonts w:ascii="Calibri" w:hAnsi="Calibri"/>
        </w:rPr>
        <w:t xml:space="preserve">will </w:t>
      </w:r>
      <w:r w:rsidR="006E26E0">
        <w:rPr>
          <w:rFonts w:ascii="Calibri" w:hAnsi="Calibri"/>
        </w:rPr>
        <w:t>p</w:t>
      </w:r>
      <w:r w:rsidR="006E26E0" w:rsidRPr="006E26E0">
        <w:rPr>
          <w:rFonts w:ascii="Calibri" w:hAnsi="Calibri"/>
        </w:rPr>
        <w:t xml:space="preserve">rovide insights and aid in business decision-making. </w:t>
      </w:r>
      <w:r w:rsidR="006E26E0">
        <w:rPr>
          <w:rFonts w:ascii="Calibri" w:hAnsi="Calibri"/>
        </w:rPr>
        <w:t>They will be</w:t>
      </w:r>
      <w:r w:rsidR="006E26E0" w:rsidRPr="006E26E0">
        <w:rPr>
          <w:rFonts w:ascii="Calibri" w:hAnsi="Calibri"/>
        </w:rPr>
        <w:t xml:space="preserve"> responsible for making the CRM platform aligned with local business needs and will ensure the platform harmonization between affiliates. </w:t>
      </w:r>
      <w:r w:rsidR="006E26E0">
        <w:rPr>
          <w:rFonts w:ascii="Calibri" w:hAnsi="Calibri"/>
        </w:rPr>
        <w:t>The Leader will p</w:t>
      </w:r>
      <w:r w:rsidR="006E26E0" w:rsidRPr="006E26E0">
        <w:rPr>
          <w:rFonts w:ascii="Calibri" w:hAnsi="Calibri"/>
        </w:rPr>
        <w:t>lan projects to produce reports and perform meaningful quantitative as well as qualitative analyses addressing impactful business issues or questions.</w:t>
      </w:r>
      <w:r w:rsidR="006E26E0">
        <w:rPr>
          <w:rFonts w:ascii="Calibri" w:hAnsi="Calibri"/>
        </w:rPr>
        <w:t xml:space="preserve"> They will also be</w:t>
      </w:r>
      <w:r w:rsidR="006E26E0" w:rsidRPr="006E26E0">
        <w:rPr>
          <w:rFonts w:ascii="Calibri" w:hAnsi="Calibri"/>
        </w:rPr>
        <w:t xml:space="preserve"> the leader to guide the affiliate</w:t>
      </w:r>
      <w:r w:rsidR="00474787">
        <w:rPr>
          <w:rFonts w:ascii="Calibri" w:hAnsi="Calibri"/>
        </w:rPr>
        <w:t xml:space="preserve"> and the wider organisation</w:t>
      </w:r>
      <w:r w:rsidR="006E26E0" w:rsidRPr="006E26E0">
        <w:rPr>
          <w:rFonts w:ascii="Calibri" w:hAnsi="Calibri"/>
        </w:rPr>
        <w:t xml:space="preserve"> to a data-driven </w:t>
      </w:r>
      <w:r w:rsidR="00474787">
        <w:rPr>
          <w:rFonts w:ascii="Calibri" w:hAnsi="Calibri"/>
        </w:rPr>
        <w:t xml:space="preserve">approach </w:t>
      </w:r>
      <w:r w:rsidR="006E26E0" w:rsidRPr="006E26E0">
        <w:rPr>
          <w:rFonts w:ascii="Calibri" w:hAnsi="Calibri"/>
        </w:rPr>
        <w:t>and to adopt the analytics value chain</w:t>
      </w:r>
      <w:r w:rsidR="006E26E0">
        <w:rPr>
          <w:rFonts w:ascii="Calibri" w:hAnsi="Calibri"/>
        </w:rPr>
        <w:t>.</w:t>
      </w:r>
    </w:p>
    <w:p w14:paraId="20370B97" w14:textId="77777777" w:rsidR="00B52583" w:rsidRDefault="00B52583" w:rsidP="00B52583">
      <w:pPr>
        <w:jc w:val="both"/>
        <w:rPr>
          <w:rFonts w:ascii="Calibri" w:hAnsi="Calibri"/>
        </w:rPr>
      </w:pPr>
    </w:p>
    <w:p w14:paraId="38D70FB1" w14:textId="2290987F" w:rsidR="00B52583" w:rsidRDefault="00B52583" w:rsidP="00B52583">
      <w:pPr>
        <w:jc w:val="both"/>
        <w:rPr>
          <w:rFonts w:ascii="Calibri" w:hAnsi="Calibri"/>
        </w:rPr>
      </w:pPr>
      <w:r>
        <w:rPr>
          <w:rFonts w:ascii="Calibri" w:hAnsi="Calibri"/>
        </w:rPr>
        <w:t>The main duties of the role will be to:</w:t>
      </w:r>
    </w:p>
    <w:p w14:paraId="35DA50B2" w14:textId="6682C695" w:rsidR="00B52583" w:rsidRDefault="006E26E0" w:rsidP="00B52583">
      <w:pPr>
        <w:pStyle w:val="ListParagraph"/>
        <w:numPr>
          <w:ilvl w:val="0"/>
          <w:numId w:val="2"/>
        </w:numPr>
        <w:jc w:val="both"/>
        <w:rPr>
          <w:rFonts w:ascii="Calibri" w:hAnsi="Calibri"/>
          <w:szCs w:val="24"/>
          <w:lang w:val="en-GB"/>
        </w:rPr>
      </w:pPr>
      <w:r>
        <w:rPr>
          <w:rFonts w:ascii="Calibri" w:hAnsi="Calibri"/>
          <w:szCs w:val="24"/>
          <w:lang w:val="en-GB"/>
        </w:rPr>
        <w:t xml:space="preserve">Be </w:t>
      </w:r>
      <w:r w:rsidRPr="006E26E0">
        <w:rPr>
          <w:rFonts w:ascii="Calibri" w:hAnsi="Calibri"/>
          <w:szCs w:val="24"/>
          <w:lang w:val="en-GB"/>
        </w:rPr>
        <w:t xml:space="preserve">proactive and proposes solutions, </w:t>
      </w:r>
      <w:proofErr w:type="gramStart"/>
      <w:r w:rsidRPr="006E26E0">
        <w:rPr>
          <w:rFonts w:ascii="Calibri" w:hAnsi="Calibri"/>
          <w:szCs w:val="24"/>
          <w:lang w:val="en-GB"/>
        </w:rPr>
        <w:t>advise</w:t>
      </w:r>
      <w:proofErr w:type="gramEnd"/>
      <w:r w:rsidRPr="006E26E0">
        <w:rPr>
          <w:rFonts w:ascii="Calibri" w:hAnsi="Calibri"/>
          <w:szCs w:val="24"/>
          <w:lang w:val="en-GB"/>
        </w:rPr>
        <w:t xml:space="preserve"> and support the different development projects, for all the teams in the subsidiary, for CRM, BI, Data and Analysis topics</w:t>
      </w:r>
      <w:r w:rsidR="00A15627">
        <w:rPr>
          <w:rFonts w:ascii="Calibri" w:hAnsi="Calibri"/>
          <w:szCs w:val="24"/>
          <w:lang w:val="en-GB"/>
        </w:rPr>
        <w:t>.</w:t>
      </w:r>
    </w:p>
    <w:p w14:paraId="54A95419" w14:textId="424DD924" w:rsidR="006E26E0" w:rsidRDefault="00A15627" w:rsidP="00B52583">
      <w:pPr>
        <w:pStyle w:val="ListParagraph"/>
        <w:numPr>
          <w:ilvl w:val="0"/>
          <w:numId w:val="2"/>
        </w:numPr>
        <w:jc w:val="both"/>
        <w:rPr>
          <w:rFonts w:ascii="Calibri" w:hAnsi="Calibri"/>
          <w:szCs w:val="24"/>
          <w:lang w:val="en-GB"/>
        </w:rPr>
      </w:pPr>
      <w:r>
        <w:rPr>
          <w:rFonts w:ascii="Calibri" w:hAnsi="Calibri"/>
          <w:szCs w:val="24"/>
          <w:lang w:val="en-GB"/>
        </w:rPr>
        <w:t>A</w:t>
      </w:r>
      <w:r w:rsidR="006E26E0" w:rsidRPr="006E26E0">
        <w:rPr>
          <w:rFonts w:ascii="Calibri" w:hAnsi="Calibri"/>
          <w:szCs w:val="24"/>
          <w:lang w:val="en-GB"/>
        </w:rPr>
        <w:t>ctive</w:t>
      </w:r>
      <w:r>
        <w:rPr>
          <w:rFonts w:ascii="Calibri" w:hAnsi="Calibri"/>
          <w:szCs w:val="24"/>
          <w:lang w:val="en-GB"/>
        </w:rPr>
        <w:t xml:space="preserve">ly participate </w:t>
      </w:r>
      <w:r w:rsidR="006E26E0" w:rsidRPr="006E26E0">
        <w:rPr>
          <w:rFonts w:ascii="Calibri" w:hAnsi="Calibri"/>
          <w:szCs w:val="24"/>
          <w:lang w:val="en-GB"/>
        </w:rPr>
        <w:t>in both the Management Team and the Commercial Management Team</w:t>
      </w:r>
      <w:r>
        <w:rPr>
          <w:rFonts w:ascii="Calibri" w:hAnsi="Calibri"/>
          <w:szCs w:val="24"/>
          <w:lang w:val="en-GB"/>
        </w:rPr>
        <w:t xml:space="preserve"> to</w:t>
      </w:r>
      <w:r w:rsidR="006E26E0" w:rsidRPr="006E26E0">
        <w:rPr>
          <w:rFonts w:ascii="Calibri" w:hAnsi="Calibri"/>
          <w:szCs w:val="24"/>
          <w:lang w:val="en-GB"/>
        </w:rPr>
        <w:t xml:space="preserve"> provide qualitative input to help steer the affiliate in the right direction and to find ways to improve our business and our people</w:t>
      </w:r>
      <w:r>
        <w:rPr>
          <w:rFonts w:ascii="Calibri" w:hAnsi="Calibri"/>
          <w:szCs w:val="24"/>
          <w:lang w:val="en-GB"/>
        </w:rPr>
        <w:t>.</w:t>
      </w:r>
    </w:p>
    <w:p w14:paraId="49CAB30E" w14:textId="3443D541" w:rsidR="006E26E0" w:rsidRDefault="006E26E0" w:rsidP="00B52583">
      <w:pPr>
        <w:pStyle w:val="ListParagraph"/>
        <w:numPr>
          <w:ilvl w:val="0"/>
          <w:numId w:val="2"/>
        </w:numPr>
        <w:jc w:val="both"/>
        <w:rPr>
          <w:rFonts w:ascii="Calibri" w:hAnsi="Calibri"/>
          <w:szCs w:val="24"/>
          <w:lang w:val="en-GB"/>
        </w:rPr>
      </w:pPr>
      <w:r>
        <w:rPr>
          <w:rFonts w:ascii="Calibri" w:hAnsi="Calibri"/>
          <w:szCs w:val="24"/>
          <w:lang w:val="en-GB"/>
        </w:rPr>
        <w:t>F</w:t>
      </w:r>
      <w:r w:rsidRPr="006E26E0">
        <w:rPr>
          <w:rFonts w:ascii="Calibri" w:hAnsi="Calibri"/>
          <w:szCs w:val="24"/>
          <w:lang w:val="en-GB"/>
        </w:rPr>
        <w:t>ollow the guidelines and roadmaps provided by BA BI&amp;IT, to maintain and develop the CRM platform</w:t>
      </w:r>
      <w:r w:rsidR="00A15627">
        <w:rPr>
          <w:rFonts w:ascii="Calibri" w:hAnsi="Calibri"/>
          <w:szCs w:val="24"/>
          <w:lang w:val="en-GB"/>
        </w:rPr>
        <w:t xml:space="preserve">, including </w:t>
      </w:r>
      <w:r w:rsidRPr="006E26E0">
        <w:rPr>
          <w:rFonts w:ascii="Calibri" w:hAnsi="Calibri"/>
          <w:szCs w:val="24"/>
          <w:lang w:val="en-GB"/>
        </w:rPr>
        <w:t>the integration of new data sources developed by Group IT, such as Master Data and future central databases</w:t>
      </w:r>
      <w:r w:rsidR="00A15627">
        <w:rPr>
          <w:rFonts w:ascii="Calibri" w:hAnsi="Calibri"/>
          <w:szCs w:val="24"/>
          <w:lang w:val="en-GB"/>
        </w:rPr>
        <w:t>.</w:t>
      </w:r>
    </w:p>
    <w:p w14:paraId="4C2BB4A1" w14:textId="7C62A3CB" w:rsidR="006E26E0" w:rsidRDefault="006E26E0" w:rsidP="00B52583">
      <w:pPr>
        <w:pStyle w:val="ListParagraph"/>
        <w:numPr>
          <w:ilvl w:val="0"/>
          <w:numId w:val="2"/>
        </w:numPr>
        <w:jc w:val="both"/>
        <w:rPr>
          <w:rFonts w:ascii="Calibri" w:hAnsi="Calibri"/>
          <w:szCs w:val="24"/>
          <w:lang w:val="en-GB"/>
        </w:rPr>
      </w:pPr>
      <w:r>
        <w:rPr>
          <w:rFonts w:ascii="Calibri" w:hAnsi="Calibri"/>
          <w:szCs w:val="24"/>
          <w:lang w:val="en-GB"/>
        </w:rPr>
        <w:t xml:space="preserve">Ensure </w:t>
      </w:r>
      <w:r w:rsidRPr="006E26E0">
        <w:rPr>
          <w:rFonts w:ascii="Calibri" w:hAnsi="Calibri"/>
          <w:szCs w:val="24"/>
          <w:lang w:val="en-GB"/>
        </w:rPr>
        <w:t>that all relevant account/contact data is available and that all relevant functionalities are up-and-running. Keep looking pro-actively for improvements and opportunities in efficiency, for instance on sales and business processes, marketing campaigns etc</w:t>
      </w:r>
      <w:r w:rsidR="00A15627">
        <w:rPr>
          <w:rFonts w:ascii="Calibri" w:hAnsi="Calibri"/>
          <w:szCs w:val="24"/>
          <w:lang w:val="en-GB"/>
        </w:rPr>
        <w:t>.</w:t>
      </w:r>
    </w:p>
    <w:p w14:paraId="18CBF0AE" w14:textId="6F329E4D" w:rsidR="006E26E0" w:rsidRDefault="006E26E0" w:rsidP="00B52583">
      <w:pPr>
        <w:pStyle w:val="ListParagraph"/>
        <w:numPr>
          <w:ilvl w:val="0"/>
          <w:numId w:val="2"/>
        </w:numPr>
        <w:jc w:val="both"/>
        <w:rPr>
          <w:rFonts w:ascii="Calibri" w:hAnsi="Calibri"/>
          <w:szCs w:val="24"/>
          <w:lang w:val="en-GB"/>
        </w:rPr>
      </w:pPr>
      <w:r>
        <w:rPr>
          <w:rFonts w:ascii="Calibri" w:hAnsi="Calibri"/>
          <w:szCs w:val="24"/>
          <w:lang w:val="en-GB"/>
        </w:rPr>
        <w:t>S</w:t>
      </w:r>
      <w:r w:rsidRPr="006E26E0">
        <w:rPr>
          <w:rFonts w:ascii="Calibri" w:hAnsi="Calibri"/>
          <w:szCs w:val="24"/>
          <w:lang w:val="en-GB"/>
        </w:rPr>
        <w:t>upervise the consistency of customer data between the CRM and the ERP</w:t>
      </w:r>
      <w:r w:rsidR="00A15627">
        <w:rPr>
          <w:rFonts w:ascii="Calibri" w:hAnsi="Calibri"/>
          <w:szCs w:val="24"/>
          <w:lang w:val="en-GB"/>
        </w:rPr>
        <w:t>.</w:t>
      </w:r>
    </w:p>
    <w:p w14:paraId="1F724C18" w14:textId="03EFDE0C" w:rsidR="006E26E0" w:rsidRDefault="006E26E0" w:rsidP="00B52583">
      <w:pPr>
        <w:pStyle w:val="ListParagraph"/>
        <w:numPr>
          <w:ilvl w:val="0"/>
          <w:numId w:val="2"/>
        </w:numPr>
        <w:jc w:val="both"/>
        <w:rPr>
          <w:rFonts w:ascii="Calibri" w:hAnsi="Calibri"/>
          <w:szCs w:val="24"/>
          <w:lang w:val="en-GB"/>
        </w:rPr>
      </w:pPr>
      <w:r w:rsidRPr="006E26E0">
        <w:rPr>
          <w:rFonts w:ascii="Calibri" w:hAnsi="Calibri"/>
          <w:szCs w:val="24"/>
          <w:lang w:val="en-GB"/>
        </w:rPr>
        <w:t>Starts and supervises the creation and implementation of tools, KPIs, and processes, to match the identified internal needs, aligned with the Business Excellence in Motion group, including S&amp;T, Sales force activities, Product launches, Key Accounts analysis etc</w:t>
      </w:r>
      <w:r w:rsidR="00A15627">
        <w:rPr>
          <w:rFonts w:ascii="Calibri" w:hAnsi="Calibri"/>
          <w:szCs w:val="24"/>
          <w:lang w:val="en-GB"/>
        </w:rPr>
        <w:t>.</w:t>
      </w:r>
    </w:p>
    <w:p w14:paraId="131F021D" w14:textId="24261F65" w:rsidR="006E26E0" w:rsidRDefault="006E26E0" w:rsidP="00B52583">
      <w:pPr>
        <w:pStyle w:val="ListParagraph"/>
        <w:numPr>
          <w:ilvl w:val="0"/>
          <w:numId w:val="2"/>
        </w:numPr>
        <w:jc w:val="both"/>
        <w:rPr>
          <w:rFonts w:ascii="Calibri" w:hAnsi="Calibri"/>
          <w:szCs w:val="24"/>
          <w:lang w:val="en-GB"/>
        </w:rPr>
      </w:pPr>
      <w:r w:rsidRPr="006E26E0">
        <w:rPr>
          <w:rFonts w:ascii="Calibri" w:hAnsi="Calibri"/>
          <w:szCs w:val="24"/>
          <w:lang w:val="en-GB"/>
        </w:rPr>
        <w:t>In close collaboration with the BI Analyst and BI Tech, and with the Group IT: determine which data to collect, how to collect and when to collect (all in line with GDPR requirements). Make sure this data is processed in the applicable systems (OLAP cube, CRM, ERP) and safeguard the high quality of the data by means of KPI’s</w:t>
      </w:r>
      <w:r w:rsidR="00A15627">
        <w:rPr>
          <w:rFonts w:ascii="Calibri" w:hAnsi="Calibri"/>
          <w:szCs w:val="24"/>
          <w:lang w:val="en-GB"/>
        </w:rPr>
        <w:t>.</w:t>
      </w:r>
    </w:p>
    <w:p w14:paraId="4305E09E" w14:textId="658F1F89" w:rsidR="006E26E0" w:rsidRDefault="006E26E0" w:rsidP="00B52583">
      <w:pPr>
        <w:pStyle w:val="ListParagraph"/>
        <w:numPr>
          <w:ilvl w:val="0"/>
          <w:numId w:val="2"/>
        </w:numPr>
        <w:jc w:val="both"/>
        <w:rPr>
          <w:rFonts w:ascii="Calibri" w:hAnsi="Calibri"/>
          <w:szCs w:val="24"/>
          <w:lang w:val="en-GB"/>
        </w:rPr>
      </w:pPr>
      <w:r w:rsidRPr="006E26E0">
        <w:rPr>
          <w:rFonts w:ascii="Calibri" w:hAnsi="Calibri"/>
          <w:szCs w:val="24"/>
          <w:lang w:val="en-GB"/>
        </w:rPr>
        <w:t>Be the frontrunner in the evolution from reporting (what happened) to analyses (why did it happen) to forward looking, to be incorporated in the decision-making process and to ultimately support strategy and tactics</w:t>
      </w:r>
      <w:r w:rsidR="00A15627">
        <w:rPr>
          <w:rFonts w:ascii="Calibri" w:hAnsi="Calibri"/>
          <w:szCs w:val="24"/>
          <w:lang w:val="en-GB"/>
        </w:rPr>
        <w:t>.</w:t>
      </w:r>
    </w:p>
    <w:p w14:paraId="3D6E2A93" w14:textId="690CE9A0" w:rsidR="006E26E0" w:rsidRPr="00B52583" w:rsidRDefault="00F47199" w:rsidP="00B52583">
      <w:pPr>
        <w:pStyle w:val="ListParagraph"/>
        <w:numPr>
          <w:ilvl w:val="0"/>
          <w:numId w:val="2"/>
        </w:numPr>
        <w:jc w:val="both"/>
        <w:rPr>
          <w:rFonts w:ascii="Calibri" w:hAnsi="Calibri"/>
          <w:szCs w:val="24"/>
          <w:lang w:val="en-GB"/>
        </w:rPr>
      </w:pPr>
      <w:r>
        <w:rPr>
          <w:rFonts w:ascii="Calibri" w:hAnsi="Calibri"/>
          <w:szCs w:val="24"/>
          <w:lang w:val="en-GB"/>
        </w:rPr>
        <w:t>Be</w:t>
      </w:r>
      <w:r w:rsidR="006E26E0" w:rsidRPr="006E26E0">
        <w:rPr>
          <w:rFonts w:ascii="Calibri" w:hAnsi="Calibri"/>
          <w:szCs w:val="24"/>
          <w:lang w:val="en-GB"/>
        </w:rPr>
        <w:t xml:space="preserve"> a functional leader and exemplary in </w:t>
      </w:r>
      <w:r w:rsidR="006E26E0">
        <w:rPr>
          <w:rFonts w:ascii="Calibri" w:hAnsi="Calibri"/>
          <w:szCs w:val="24"/>
          <w:lang w:val="en-GB"/>
        </w:rPr>
        <w:t>their</w:t>
      </w:r>
      <w:r w:rsidR="006E26E0" w:rsidRPr="006E26E0">
        <w:rPr>
          <w:rFonts w:ascii="Calibri" w:hAnsi="Calibri"/>
          <w:szCs w:val="24"/>
          <w:lang w:val="en-GB"/>
        </w:rPr>
        <w:t xml:space="preserve"> position as well as in the respect of local managerial processes, responsible for setting up functional strategy and support, share and enforce functional targets, and encourage initiatives</w:t>
      </w:r>
      <w:r w:rsidR="00A15627">
        <w:rPr>
          <w:rFonts w:ascii="Calibri" w:hAnsi="Calibri"/>
          <w:szCs w:val="24"/>
          <w:lang w:val="en-GB"/>
        </w:rPr>
        <w:t>.</w:t>
      </w:r>
    </w:p>
    <w:p w14:paraId="5313DA3D" w14:textId="77777777" w:rsidR="00B52583" w:rsidRDefault="00B52583" w:rsidP="00B52583">
      <w:pPr>
        <w:jc w:val="both"/>
        <w:rPr>
          <w:rFonts w:ascii="Calibri" w:hAnsi="Calibri"/>
        </w:rPr>
      </w:pPr>
    </w:p>
    <w:p w14:paraId="4C51B98A" w14:textId="77777777" w:rsidR="006E26E0" w:rsidRDefault="006E26E0" w:rsidP="00823857">
      <w:pPr>
        <w:jc w:val="both"/>
        <w:rPr>
          <w:rFonts w:ascii="Calibri" w:hAnsi="Calibri"/>
        </w:rPr>
      </w:pPr>
    </w:p>
    <w:p w14:paraId="3712C62F" w14:textId="77777777" w:rsidR="006E26E0" w:rsidRDefault="006E26E0" w:rsidP="00823857">
      <w:pPr>
        <w:jc w:val="both"/>
        <w:rPr>
          <w:rFonts w:ascii="Calibri" w:hAnsi="Calibri"/>
        </w:rPr>
      </w:pPr>
    </w:p>
    <w:p w14:paraId="38FF2EC0" w14:textId="77777777" w:rsidR="006E26E0" w:rsidRDefault="006E26E0" w:rsidP="00823857">
      <w:pPr>
        <w:jc w:val="both"/>
        <w:rPr>
          <w:rFonts w:ascii="Calibri" w:hAnsi="Calibri"/>
        </w:rPr>
      </w:pPr>
    </w:p>
    <w:p w14:paraId="3BA8285B" w14:textId="0157711F" w:rsidR="00B52583" w:rsidRDefault="00B52583" w:rsidP="00823857">
      <w:pPr>
        <w:jc w:val="both"/>
        <w:rPr>
          <w:rFonts w:ascii="Calibri" w:hAnsi="Calibri"/>
        </w:rPr>
      </w:pPr>
      <w:r w:rsidRPr="00E04345">
        <w:rPr>
          <w:rFonts w:ascii="Calibri" w:hAnsi="Calibri"/>
        </w:rPr>
        <w:t xml:space="preserve">The successful candidate will have </w:t>
      </w:r>
      <w:r w:rsidR="00A15627" w:rsidRPr="00E04345">
        <w:rPr>
          <w:rFonts w:ascii="Calibri" w:hAnsi="Calibri"/>
        </w:rPr>
        <w:t xml:space="preserve">expert knowledge in Microsoft and CRM systems with </w:t>
      </w:r>
      <w:r w:rsidR="00823857" w:rsidRPr="00E04345">
        <w:rPr>
          <w:rFonts w:ascii="Calibri" w:hAnsi="Calibri"/>
        </w:rPr>
        <w:t>previous experience in a similar role</w:t>
      </w:r>
      <w:r w:rsidR="00A15627" w:rsidRPr="00E04345">
        <w:rPr>
          <w:rFonts w:ascii="Calibri" w:hAnsi="Calibri"/>
        </w:rPr>
        <w:t xml:space="preserve">, including </w:t>
      </w:r>
      <w:r w:rsidR="00823857" w:rsidRPr="00E04345">
        <w:rPr>
          <w:rFonts w:ascii="Calibri" w:hAnsi="Calibri"/>
        </w:rPr>
        <w:t xml:space="preserve">designing and devising analytics, high-level functional designs, ETL data mapping specification designs, data feed specifications and data analysis. </w:t>
      </w:r>
      <w:r w:rsidR="00A15627" w:rsidRPr="00E04345">
        <w:rPr>
          <w:rFonts w:ascii="Calibri" w:hAnsi="Calibri"/>
        </w:rPr>
        <w:t>Knowledge in commercial data management is essential. The</w:t>
      </w:r>
      <w:r w:rsidR="00E04345" w:rsidRPr="00E04345">
        <w:rPr>
          <w:rFonts w:ascii="Calibri" w:hAnsi="Calibri"/>
        </w:rPr>
        <w:t xml:space="preserve"> ideal candidate will </w:t>
      </w:r>
      <w:r w:rsidR="00A15627" w:rsidRPr="00E04345">
        <w:rPr>
          <w:rFonts w:ascii="Calibri" w:hAnsi="Calibri"/>
        </w:rPr>
        <w:t>have at least two years’</w:t>
      </w:r>
      <w:r w:rsidR="00823857" w:rsidRPr="00E04345">
        <w:rPr>
          <w:rFonts w:ascii="Calibri" w:hAnsi="Calibri"/>
        </w:rPr>
        <w:t xml:space="preserve"> experience of leading</w:t>
      </w:r>
      <w:r w:rsidR="00651159" w:rsidRPr="00E04345">
        <w:rPr>
          <w:rFonts w:ascii="Calibri" w:hAnsi="Calibri"/>
        </w:rPr>
        <w:t>, managing</w:t>
      </w:r>
      <w:r w:rsidR="00823857" w:rsidRPr="00E04345">
        <w:rPr>
          <w:rFonts w:ascii="Calibri" w:hAnsi="Calibri"/>
        </w:rPr>
        <w:t xml:space="preserve"> and coaching a team</w:t>
      </w:r>
      <w:r w:rsidRPr="00E04345">
        <w:rPr>
          <w:rFonts w:ascii="Calibri" w:hAnsi="Calibri"/>
        </w:rPr>
        <w:t>.</w:t>
      </w:r>
      <w:r>
        <w:rPr>
          <w:rFonts w:ascii="Calibri" w:hAnsi="Calibri"/>
        </w:rPr>
        <w:t xml:space="preserve">  </w:t>
      </w:r>
    </w:p>
    <w:p w14:paraId="3D210EDD" w14:textId="77777777" w:rsidR="00B52583" w:rsidRDefault="00B52583" w:rsidP="00B52583">
      <w:pPr>
        <w:jc w:val="both"/>
        <w:rPr>
          <w:rFonts w:ascii="Calibri" w:hAnsi="Calibri"/>
        </w:rPr>
      </w:pPr>
    </w:p>
    <w:p w14:paraId="38440C07" w14:textId="4F3948C3" w:rsidR="00B52583" w:rsidRDefault="00B52583" w:rsidP="00B52583">
      <w:pPr>
        <w:jc w:val="both"/>
        <w:rPr>
          <w:rFonts w:ascii="Calibri" w:hAnsi="Calibri"/>
        </w:rPr>
      </w:pPr>
      <w:r>
        <w:rPr>
          <w:rFonts w:ascii="Calibri" w:hAnsi="Calibri"/>
        </w:rPr>
        <w:t xml:space="preserve">In return, we offer competitive salary with bonus, with a wide range of benefits such as health insurance, product allowance, profit bonus, enhanced annual &amp; paid leave, private pension, and more.  </w:t>
      </w:r>
    </w:p>
    <w:p w14:paraId="258E36EB" w14:textId="77777777" w:rsidR="00B52583" w:rsidRDefault="00B52583" w:rsidP="00B52583">
      <w:pPr>
        <w:jc w:val="both"/>
        <w:rPr>
          <w:rFonts w:ascii="Calibri" w:hAnsi="Calibri"/>
        </w:rPr>
      </w:pPr>
    </w:p>
    <w:p w14:paraId="5BDDAF0F" w14:textId="49199A4E" w:rsidR="00B52583" w:rsidRPr="007A0748" w:rsidRDefault="00823857" w:rsidP="00B52583">
      <w:pPr>
        <w:jc w:val="both"/>
        <w:rPr>
          <w:rFonts w:ascii="Calibri" w:hAnsi="Calibri"/>
        </w:rPr>
      </w:pPr>
      <w:r>
        <w:rPr>
          <w:rFonts w:ascii="Calibri" w:hAnsi="Calibri"/>
        </w:rPr>
        <w:t xml:space="preserve">To apply for this exciting opportunity, please send your CV with a covering letter detailing your salary expectations and availability for interview to </w:t>
      </w:r>
      <w:hyperlink r:id="rId8" w:history="1">
        <w:r w:rsidRPr="001301F2">
          <w:rPr>
            <w:rStyle w:val="Hyperlink"/>
            <w:rFonts w:ascii="Calibri" w:hAnsi="Calibri"/>
          </w:rPr>
          <w:t>UK_humanresources@vetoquinol.com</w:t>
        </w:r>
      </w:hyperlink>
      <w:r>
        <w:rPr>
          <w:rFonts w:ascii="Calibri" w:hAnsi="Calibri"/>
        </w:rPr>
        <w:t xml:space="preserve">  </w:t>
      </w:r>
    </w:p>
    <w:p w14:paraId="6C44E4E1" w14:textId="77777777" w:rsidR="00F83CCA" w:rsidRDefault="00F83CCA" w:rsidP="00F83CCA"/>
    <w:p w14:paraId="2A0D7889" w14:textId="77777777" w:rsidR="00F83CCA" w:rsidRDefault="00F83CCA" w:rsidP="00F83CCA"/>
    <w:sectPr w:rsidR="00F83CCA" w:rsidSect="00F83CCA">
      <w:headerReference w:type="even" r:id="rId9"/>
      <w:headerReference w:type="default" r:id="rId10"/>
      <w:footerReference w:type="default" r:id="rId11"/>
      <w:headerReference w:type="first" r:id="rId12"/>
      <w:pgSz w:w="11900" w:h="16840"/>
      <w:pgMar w:top="720" w:right="1418" w:bottom="720" w:left="1418"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2BF0" w14:textId="77777777" w:rsidR="00090000" w:rsidRDefault="00090000" w:rsidP="004879D7">
      <w:r>
        <w:separator/>
      </w:r>
    </w:p>
  </w:endnote>
  <w:endnote w:type="continuationSeparator" w:id="0">
    <w:p w14:paraId="2EF78729" w14:textId="77777777" w:rsidR="00090000" w:rsidRDefault="00090000" w:rsidP="0048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93B2" w14:textId="78F1716D" w:rsidR="00DA5217" w:rsidRPr="00DA5217" w:rsidRDefault="0008039C" w:rsidP="0008039C">
    <w:pPr>
      <w:pStyle w:val="Footer"/>
      <w:jc w:val="center"/>
      <w:rPr>
        <w:rFonts w:asciiTheme="majorHAnsi" w:hAnsiTheme="majorHAnsi"/>
        <w:color w:val="595959" w:themeColor="text1" w:themeTint="A6"/>
        <w:sz w:val="14"/>
        <w:szCs w:val="14"/>
      </w:rPr>
    </w:pPr>
    <w:r w:rsidRPr="00AB6279">
      <w:rPr>
        <w:rFonts w:asciiTheme="majorHAnsi" w:hAnsiTheme="majorHAnsi"/>
        <w:color w:val="595959" w:themeColor="text1" w:themeTint="A6"/>
        <w:sz w:val="14"/>
        <w:szCs w:val="14"/>
      </w:rPr>
      <w:t>V</w:t>
    </w:r>
    <w:r w:rsidRPr="00DA5217">
      <w:rPr>
        <w:rFonts w:asciiTheme="majorHAnsi" w:hAnsiTheme="majorHAnsi"/>
        <w:color w:val="595959" w:themeColor="text1" w:themeTint="A6"/>
        <w:sz w:val="14"/>
        <w:szCs w:val="14"/>
      </w:rPr>
      <w:t xml:space="preserve">etoquinol </w:t>
    </w:r>
    <w:r w:rsidR="00DA5217" w:rsidRPr="00DA5217">
      <w:rPr>
        <w:rFonts w:asciiTheme="majorHAnsi" w:hAnsiTheme="majorHAnsi"/>
        <w:color w:val="595959" w:themeColor="text1" w:themeTint="A6"/>
        <w:sz w:val="14"/>
        <w:szCs w:val="14"/>
      </w:rPr>
      <w:t>UK Ltd</w:t>
    </w:r>
    <w:r w:rsidRPr="00DA5217">
      <w:rPr>
        <w:rFonts w:asciiTheme="majorHAnsi" w:hAnsiTheme="majorHAnsi"/>
        <w:color w:val="595959" w:themeColor="text1" w:themeTint="A6"/>
        <w:sz w:val="14"/>
        <w:szCs w:val="14"/>
      </w:rPr>
      <w:t xml:space="preserve"> | </w:t>
    </w:r>
    <w:r w:rsidR="00DA5217" w:rsidRPr="00DA5217">
      <w:rPr>
        <w:rFonts w:asciiTheme="majorHAnsi" w:hAnsiTheme="majorHAnsi"/>
        <w:color w:val="595959" w:themeColor="text1" w:themeTint="A6"/>
        <w:sz w:val="14"/>
        <w:szCs w:val="14"/>
      </w:rPr>
      <w:t>Steadings Barn</w:t>
    </w:r>
    <w:r w:rsidR="00DA5217" w:rsidRPr="00DA5217">
      <w:rPr>
        <w:rFonts w:asciiTheme="majorHAnsi" w:hAnsiTheme="majorHAnsi"/>
        <w:color w:val="595959" w:themeColor="text1" w:themeTint="A6"/>
        <w:sz w:val="14"/>
        <w:szCs w:val="14"/>
      </w:rPr>
      <w:tab/>
    </w:r>
    <w:r w:rsidRPr="00DA5217">
      <w:rPr>
        <w:rFonts w:asciiTheme="majorHAnsi" w:hAnsiTheme="majorHAnsi"/>
        <w:color w:val="595959" w:themeColor="text1" w:themeTint="A6"/>
        <w:sz w:val="14"/>
        <w:szCs w:val="14"/>
      </w:rPr>
      <w:t xml:space="preserve"> | </w:t>
    </w:r>
    <w:r w:rsidR="00DA5217" w:rsidRPr="00DA5217">
      <w:rPr>
        <w:rFonts w:asciiTheme="majorHAnsi" w:hAnsiTheme="majorHAnsi"/>
        <w:color w:val="595959" w:themeColor="text1" w:themeTint="A6"/>
        <w:sz w:val="14"/>
        <w:szCs w:val="14"/>
      </w:rPr>
      <w:t>Pury Hill Business Park</w:t>
    </w:r>
    <w:r w:rsidRPr="00DA5217">
      <w:rPr>
        <w:rFonts w:asciiTheme="majorHAnsi" w:hAnsiTheme="majorHAnsi"/>
        <w:color w:val="595959" w:themeColor="text1" w:themeTint="A6"/>
        <w:sz w:val="14"/>
        <w:szCs w:val="14"/>
      </w:rPr>
      <w:t xml:space="preserve"> </w:t>
    </w:r>
    <w:r w:rsidR="00DA5217" w:rsidRPr="00DA5217">
      <w:rPr>
        <w:rFonts w:asciiTheme="majorHAnsi" w:hAnsiTheme="majorHAnsi"/>
        <w:color w:val="595959" w:themeColor="text1" w:themeTint="A6"/>
        <w:sz w:val="14"/>
        <w:szCs w:val="14"/>
      </w:rPr>
      <w:t xml:space="preserve">| Towcester </w:t>
    </w:r>
    <w:r w:rsidRPr="00DA5217">
      <w:rPr>
        <w:rFonts w:asciiTheme="majorHAnsi" w:hAnsiTheme="majorHAnsi"/>
        <w:color w:val="595959" w:themeColor="text1" w:themeTint="A6"/>
        <w:sz w:val="14"/>
        <w:szCs w:val="14"/>
      </w:rPr>
      <w:t xml:space="preserve">| </w:t>
    </w:r>
    <w:r w:rsidR="00DA5217" w:rsidRPr="00DA5217">
      <w:rPr>
        <w:rFonts w:asciiTheme="majorHAnsi" w:hAnsiTheme="majorHAnsi"/>
        <w:color w:val="595959" w:themeColor="text1" w:themeTint="A6"/>
        <w:sz w:val="14"/>
        <w:szCs w:val="14"/>
      </w:rPr>
      <w:t>NN12 7LS</w:t>
    </w:r>
    <w:r w:rsidRPr="00DA5217">
      <w:rPr>
        <w:rFonts w:asciiTheme="majorHAnsi" w:hAnsiTheme="majorHAnsi"/>
        <w:color w:val="595959" w:themeColor="text1" w:themeTint="A6"/>
        <w:sz w:val="14"/>
        <w:szCs w:val="14"/>
      </w:rPr>
      <w:t xml:space="preserve"> | TEL +44 (0) 1280 814500 | </w:t>
    </w:r>
    <w:r w:rsidR="00DA5217">
      <w:rPr>
        <w:rFonts w:asciiTheme="majorHAnsi" w:hAnsiTheme="majorHAnsi"/>
        <w:color w:val="595959" w:themeColor="text1" w:themeTint="A6"/>
        <w:sz w:val="14"/>
        <w:szCs w:val="14"/>
      </w:rPr>
      <w:t xml:space="preserve">FAX: +44 </w:t>
    </w:r>
    <w:r w:rsidRPr="00DA5217">
      <w:rPr>
        <w:rFonts w:asciiTheme="majorHAnsi" w:hAnsiTheme="majorHAnsi"/>
        <w:color w:val="595959" w:themeColor="text1" w:themeTint="A6"/>
        <w:sz w:val="14"/>
        <w:szCs w:val="14"/>
      </w:rPr>
      <w:t>(0) 1280 825461</w:t>
    </w:r>
  </w:p>
  <w:p w14:paraId="0DC96811" w14:textId="3372FE23" w:rsidR="004833CA" w:rsidRDefault="0008039C" w:rsidP="0008039C">
    <w:pPr>
      <w:pStyle w:val="Footer"/>
      <w:jc w:val="center"/>
      <w:rPr>
        <w:rFonts w:asciiTheme="majorHAnsi" w:hAnsiTheme="majorHAnsi"/>
        <w:color w:val="595959" w:themeColor="text1" w:themeTint="A6"/>
        <w:sz w:val="14"/>
        <w:szCs w:val="14"/>
      </w:rPr>
    </w:pPr>
    <w:r w:rsidRPr="00DA5217">
      <w:rPr>
        <w:rFonts w:asciiTheme="majorHAnsi" w:hAnsiTheme="majorHAnsi"/>
        <w:color w:val="595959" w:themeColor="text1" w:themeTint="A6"/>
        <w:sz w:val="14"/>
        <w:szCs w:val="14"/>
      </w:rPr>
      <w:t xml:space="preserve">| EMAIL: uk_office@vetoquinol.com | WEB: </w:t>
    </w:r>
    <w:r w:rsidR="001A2719" w:rsidRPr="00DA5217">
      <w:rPr>
        <w:rFonts w:asciiTheme="majorHAnsi" w:hAnsiTheme="majorHAnsi"/>
        <w:color w:val="595959" w:themeColor="text1" w:themeTint="A6"/>
        <w:sz w:val="14"/>
        <w:szCs w:val="14"/>
      </w:rPr>
      <w:t>www.vetoquinol.co.uk</w:t>
    </w:r>
  </w:p>
  <w:p w14:paraId="6ACEDFC8" w14:textId="445A594E" w:rsidR="001A2719" w:rsidRPr="001A2719" w:rsidRDefault="001A2719" w:rsidP="001A2719">
    <w:pPr>
      <w:pStyle w:val="BasicParagraph"/>
      <w:jc w:val="center"/>
      <w:rPr>
        <w:rFonts w:asciiTheme="majorHAnsi" w:hAnsiTheme="majorHAnsi" w:cs="DINPro"/>
        <w:color w:val="575756"/>
        <w:sz w:val="12"/>
        <w:szCs w:val="12"/>
      </w:rPr>
    </w:pPr>
    <w:r w:rsidRPr="001A2719">
      <w:rPr>
        <w:rFonts w:asciiTheme="majorHAnsi" w:hAnsiTheme="majorHAnsi" w:cs="DINPro"/>
        <w:color w:val="575756"/>
        <w:sz w:val="6"/>
        <w:szCs w:val="12"/>
      </w:rPr>
      <w:br/>
    </w:r>
    <w:r w:rsidRPr="001A2719">
      <w:rPr>
        <w:rFonts w:asciiTheme="majorHAnsi" w:hAnsiTheme="majorHAnsi" w:cs="DINPro"/>
        <w:color w:val="575756"/>
        <w:sz w:val="12"/>
        <w:szCs w:val="12"/>
      </w:rPr>
      <w:t>REGISTERED OFFICE: England</w:t>
    </w:r>
    <w:r w:rsidRPr="001A2719">
      <w:rPr>
        <w:rFonts w:asciiTheme="majorHAnsi" w:hAnsiTheme="majorHAnsi" w:cs="DINPro"/>
        <w:color w:val="3FA435"/>
        <w:sz w:val="12"/>
        <w:szCs w:val="12"/>
      </w:rPr>
      <w:t xml:space="preserve"> | </w:t>
    </w:r>
    <w:r w:rsidRPr="001A2719">
      <w:rPr>
        <w:rFonts w:asciiTheme="majorHAnsi" w:hAnsiTheme="majorHAnsi" w:cs="DINPro"/>
        <w:color w:val="575756"/>
        <w:sz w:val="12"/>
        <w:szCs w:val="12"/>
      </w:rPr>
      <w:t>COMPANY REG: 1578434</w:t>
    </w:r>
    <w:r w:rsidRPr="001A2719">
      <w:rPr>
        <w:rFonts w:asciiTheme="majorHAnsi" w:hAnsiTheme="majorHAnsi" w:cs="DINPro"/>
        <w:color w:val="3FA435"/>
        <w:sz w:val="12"/>
        <w:szCs w:val="12"/>
      </w:rPr>
      <w:t xml:space="preserve"> | </w:t>
    </w:r>
    <w:r w:rsidRPr="001A2719">
      <w:rPr>
        <w:rFonts w:asciiTheme="majorHAnsi" w:hAnsiTheme="majorHAnsi" w:cs="DINPro"/>
        <w:color w:val="575756"/>
        <w:sz w:val="12"/>
        <w:szCs w:val="12"/>
      </w:rPr>
      <w:t>VAT NUMBER: 420 7953 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BCF7" w14:textId="77777777" w:rsidR="00090000" w:rsidRDefault="00090000" w:rsidP="004879D7">
      <w:r>
        <w:separator/>
      </w:r>
    </w:p>
  </w:footnote>
  <w:footnote w:type="continuationSeparator" w:id="0">
    <w:p w14:paraId="0F03812D" w14:textId="77777777" w:rsidR="00090000" w:rsidRDefault="00090000" w:rsidP="0048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B5A8" w14:textId="77777777" w:rsidR="004879D7" w:rsidRDefault="00000000">
    <w:pPr>
      <w:pStyle w:val="Header"/>
    </w:pPr>
    <w:r>
      <w:rPr>
        <w:noProof/>
        <w:lang w:eastAsia="en-GB"/>
      </w:rPr>
      <w:pict w14:anchorId="2AB5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822" o:spid="_x0000_s1026" type="#_x0000_t75" style="position:absolute;margin-left:0;margin-top:0;width:595.2pt;height:841.9pt;z-index:-251657216;mso-position-horizontal:center;mso-position-horizontal-relative:margin;mso-position-vertical:center;mso-position-vertical-relative:margin" o:allowincell="f">
          <v:imagedata r:id="rId1" o:title="New Vetoquinol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9D77" w14:textId="05C1395E" w:rsidR="004879D7" w:rsidRDefault="0008039C" w:rsidP="0008039C">
    <w:pPr>
      <w:pStyle w:val="Header"/>
      <w:jc w:val="right"/>
    </w:pPr>
    <w:r>
      <w:rPr>
        <w:noProof/>
        <w:lang w:eastAsia="en-GB"/>
      </w:rPr>
      <w:drawing>
        <wp:inline distT="0" distB="0" distL="0" distR="0" wp14:anchorId="60C28EA8" wp14:editId="756F1C2B">
          <wp:extent cx="2734200" cy="112102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toquinolHeader.jpg"/>
                  <pic:cNvPicPr/>
                </pic:nvPicPr>
                <pic:blipFill>
                  <a:blip r:embed="rId1">
                    <a:extLst>
                      <a:ext uri="{28A0092B-C50C-407E-A947-70E740481C1C}">
                        <a14:useLocalDpi xmlns:a14="http://schemas.microsoft.com/office/drawing/2010/main" val="0"/>
                      </a:ext>
                    </a:extLst>
                  </a:blip>
                  <a:stretch>
                    <a:fillRect/>
                  </a:stretch>
                </pic:blipFill>
                <pic:spPr>
                  <a:xfrm>
                    <a:off x="0" y="0"/>
                    <a:ext cx="2812483" cy="11531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A07E" w14:textId="77777777" w:rsidR="004879D7" w:rsidRDefault="00000000">
    <w:pPr>
      <w:pStyle w:val="Header"/>
    </w:pPr>
    <w:r>
      <w:rPr>
        <w:noProof/>
        <w:lang w:eastAsia="en-GB"/>
      </w:rPr>
      <w:pict w14:anchorId="5E1B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821" o:spid="_x0000_s1025" type="#_x0000_t75" style="position:absolute;margin-left:0;margin-top:0;width:595.2pt;height:841.9pt;z-index:-251658240;mso-position-horizontal:center;mso-position-horizontal-relative:margin;mso-position-vertical:center;mso-position-vertical-relative:margin" o:allowincell="f">
          <v:imagedata r:id="rId1" o:title="New Vetoquinol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F6ADF"/>
    <w:multiLevelType w:val="hybridMultilevel"/>
    <w:tmpl w:val="73223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A61AA8"/>
    <w:multiLevelType w:val="hybridMultilevel"/>
    <w:tmpl w:val="DA1E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915114">
    <w:abstractNumId w:val="0"/>
  </w:num>
  <w:num w:numId="2" w16cid:durableId="155419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6"/>
    <w:rsid w:val="00076C72"/>
    <w:rsid w:val="0008039C"/>
    <w:rsid w:val="00090000"/>
    <w:rsid w:val="0009603D"/>
    <w:rsid w:val="0010533F"/>
    <w:rsid w:val="001135A4"/>
    <w:rsid w:val="001A2719"/>
    <w:rsid w:val="001B09B5"/>
    <w:rsid w:val="001E201B"/>
    <w:rsid w:val="00262E4A"/>
    <w:rsid w:val="00266D80"/>
    <w:rsid w:val="003348EA"/>
    <w:rsid w:val="00335773"/>
    <w:rsid w:val="00474787"/>
    <w:rsid w:val="004833CA"/>
    <w:rsid w:val="004879D7"/>
    <w:rsid w:val="004F6E1B"/>
    <w:rsid w:val="00564B6D"/>
    <w:rsid w:val="00597B47"/>
    <w:rsid w:val="005A7FD3"/>
    <w:rsid w:val="00651159"/>
    <w:rsid w:val="006E26E0"/>
    <w:rsid w:val="007078C5"/>
    <w:rsid w:val="007155FD"/>
    <w:rsid w:val="00754B52"/>
    <w:rsid w:val="00783AA7"/>
    <w:rsid w:val="007B5B86"/>
    <w:rsid w:val="00823857"/>
    <w:rsid w:val="0087169A"/>
    <w:rsid w:val="00905395"/>
    <w:rsid w:val="00935114"/>
    <w:rsid w:val="009D7C87"/>
    <w:rsid w:val="00A15627"/>
    <w:rsid w:val="00A254F0"/>
    <w:rsid w:val="00A94485"/>
    <w:rsid w:val="00AB6279"/>
    <w:rsid w:val="00B52583"/>
    <w:rsid w:val="00C10E24"/>
    <w:rsid w:val="00C42C15"/>
    <w:rsid w:val="00D32DA6"/>
    <w:rsid w:val="00D54BAD"/>
    <w:rsid w:val="00D60E9C"/>
    <w:rsid w:val="00DA5217"/>
    <w:rsid w:val="00DD018F"/>
    <w:rsid w:val="00E04345"/>
    <w:rsid w:val="00E9262C"/>
    <w:rsid w:val="00EF4985"/>
    <w:rsid w:val="00F47199"/>
    <w:rsid w:val="00F57C4D"/>
    <w:rsid w:val="00F67D91"/>
    <w:rsid w:val="00F824D6"/>
    <w:rsid w:val="00F83CCA"/>
    <w:rsid w:val="00FC65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020FDE"/>
  <w14:defaultImageDpi w14:val="300"/>
  <w15:docId w15:val="{B9E7B55B-F982-4AB4-BAFA-31013E7F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4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4D6"/>
    <w:rPr>
      <w:rFonts w:ascii="Lucida Grande" w:hAnsi="Lucida Grande" w:cs="Lucida Grande"/>
      <w:sz w:val="18"/>
      <w:szCs w:val="18"/>
    </w:rPr>
  </w:style>
  <w:style w:type="paragraph" w:styleId="Header">
    <w:name w:val="header"/>
    <w:basedOn w:val="Normal"/>
    <w:link w:val="HeaderChar"/>
    <w:uiPriority w:val="99"/>
    <w:unhideWhenUsed/>
    <w:rsid w:val="004879D7"/>
    <w:pPr>
      <w:tabs>
        <w:tab w:val="center" w:pos="4513"/>
        <w:tab w:val="right" w:pos="9026"/>
      </w:tabs>
    </w:pPr>
  </w:style>
  <w:style w:type="character" w:customStyle="1" w:styleId="HeaderChar">
    <w:name w:val="Header Char"/>
    <w:basedOn w:val="DefaultParagraphFont"/>
    <w:link w:val="Header"/>
    <w:uiPriority w:val="99"/>
    <w:rsid w:val="004879D7"/>
  </w:style>
  <w:style w:type="paragraph" w:styleId="Footer">
    <w:name w:val="footer"/>
    <w:basedOn w:val="Normal"/>
    <w:link w:val="FooterChar"/>
    <w:uiPriority w:val="99"/>
    <w:unhideWhenUsed/>
    <w:rsid w:val="004879D7"/>
    <w:pPr>
      <w:tabs>
        <w:tab w:val="center" w:pos="4513"/>
        <w:tab w:val="right" w:pos="9026"/>
      </w:tabs>
    </w:pPr>
  </w:style>
  <w:style w:type="character" w:customStyle="1" w:styleId="FooterChar">
    <w:name w:val="Footer Char"/>
    <w:basedOn w:val="DefaultParagraphFont"/>
    <w:link w:val="Footer"/>
    <w:uiPriority w:val="99"/>
    <w:rsid w:val="004879D7"/>
  </w:style>
  <w:style w:type="paragraph" w:styleId="NoSpacing">
    <w:name w:val="No Spacing"/>
    <w:link w:val="NoSpacingChar"/>
    <w:uiPriority w:val="1"/>
    <w:qFormat/>
    <w:rsid w:val="00905395"/>
    <w:rPr>
      <w:rFonts w:eastAsiaTheme="minorHAnsi"/>
      <w:sz w:val="22"/>
      <w:szCs w:val="22"/>
    </w:rPr>
  </w:style>
  <w:style w:type="character" w:customStyle="1" w:styleId="NoSpacingChar">
    <w:name w:val="No Spacing Char"/>
    <w:basedOn w:val="DefaultParagraphFont"/>
    <w:link w:val="NoSpacing"/>
    <w:uiPriority w:val="1"/>
    <w:rsid w:val="00905395"/>
    <w:rPr>
      <w:rFonts w:eastAsiaTheme="minorHAnsi"/>
      <w:sz w:val="22"/>
      <w:szCs w:val="22"/>
    </w:rPr>
  </w:style>
  <w:style w:type="character" w:styleId="Hyperlink">
    <w:name w:val="Hyperlink"/>
    <w:basedOn w:val="DefaultParagraphFont"/>
    <w:uiPriority w:val="99"/>
    <w:unhideWhenUsed/>
    <w:rsid w:val="001A2719"/>
    <w:rPr>
      <w:color w:val="0000FF" w:themeColor="hyperlink"/>
      <w:u w:val="single"/>
    </w:rPr>
  </w:style>
  <w:style w:type="paragraph" w:customStyle="1" w:styleId="BasicParagraph">
    <w:name w:val="[Basic Paragraph]"/>
    <w:basedOn w:val="Normal"/>
    <w:uiPriority w:val="99"/>
    <w:rsid w:val="001A271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CommentReference">
    <w:name w:val="annotation reference"/>
    <w:basedOn w:val="DefaultParagraphFont"/>
    <w:uiPriority w:val="99"/>
    <w:semiHidden/>
    <w:unhideWhenUsed/>
    <w:rsid w:val="0010533F"/>
    <w:rPr>
      <w:sz w:val="16"/>
      <w:szCs w:val="16"/>
    </w:rPr>
  </w:style>
  <w:style w:type="paragraph" w:styleId="CommentText">
    <w:name w:val="annotation text"/>
    <w:basedOn w:val="Normal"/>
    <w:link w:val="CommentTextChar"/>
    <w:uiPriority w:val="99"/>
    <w:semiHidden/>
    <w:unhideWhenUsed/>
    <w:rsid w:val="0010533F"/>
    <w:rPr>
      <w:sz w:val="20"/>
      <w:szCs w:val="20"/>
    </w:rPr>
  </w:style>
  <w:style w:type="character" w:customStyle="1" w:styleId="CommentTextChar">
    <w:name w:val="Comment Text Char"/>
    <w:basedOn w:val="DefaultParagraphFont"/>
    <w:link w:val="CommentText"/>
    <w:uiPriority w:val="99"/>
    <w:semiHidden/>
    <w:rsid w:val="0010533F"/>
    <w:rPr>
      <w:sz w:val="20"/>
      <w:szCs w:val="20"/>
    </w:rPr>
  </w:style>
  <w:style w:type="table" w:styleId="TableGrid">
    <w:name w:val="Table Grid"/>
    <w:basedOn w:val="TableNormal"/>
    <w:uiPriority w:val="59"/>
    <w:rsid w:val="007B5B86"/>
    <w:rPr>
      <w:rFonts w:eastAsiaTheme="minorHAns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aced">
    <w:name w:val="NormalSpaced"/>
    <w:basedOn w:val="Normal"/>
    <w:next w:val="Normal"/>
    <w:rsid w:val="00D60E9C"/>
    <w:pPr>
      <w:spacing w:after="240" w:line="300" w:lineRule="atLeast"/>
      <w:jc w:val="both"/>
    </w:pPr>
    <w:rPr>
      <w:rFonts w:ascii="Times New Roman" w:eastAsia="Times New Roman" w:hAnsi="Times New Roman" w:cs="Times New Roman"/>
      <w:sz w:val="22"/>
      <w:szCs w:val="20"/>
    </w:rPr>
  </w:style>
  <w:style w:type="paragraph" w:styleId="ListParagraph">
    <w:name w:val="List Paragraph"/>
    <w:basedOn w:val="Normal"/>
    <w:uiPriority w:val="34"/>
    <w:qFormat/>
    <w:rsid w:val="00B52583"/>
    <w:pPr>
      <w:ind w:left="720"/>
      <w:contextualSpacing/>
    </w:pPr>
    <w:rPr>
      <w:rFonts w:ascii="Times New Roman" w:eastAsia="Times New Roman" w:hAnsi="Times New Roman" w:cs="Times New Roman"/>
      <w:szCs w:val="20"/>
      <w:lang w:val="fr-FR" w:eastAsia="en-GB"/>
    </w:rPr>
  </w:style>
  <w:style w:type="character" w:styleId="UnresolvedMention">
    <w:name w:val="Unresolved Mention"/>
    <w:basedOn w:val="DefaultParagraphFont"/>
    <w:uiPriority w:val="99"/>
    <w:semiHidden/>
    <w:unhideWhenUsed/>
    <w:rsid w:val="00823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_humanresources@vetoquin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C99B-98CF-456A-8ABC-C8DCCAE1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dc:creator>
  <cp:keywords/>
  <dc:description/>
  <cp:lastModifiedBy>HARVEY Virginia</cp:lastModifiedBy>
  <cp:revision>4</cp:revision>
  <cp:lastPrinted>2020-02-04T10:48:00Z</cp:lastPrinted>
  <dcterms:created xsi:type="dcterms:W3CDTF">2023-06-23T13:48:00Z</dcterms:created>
  <dcterms:modified xsi:type="dcterms:W3CDTF">2023-06-23T16:13:00Z</dcterms:modified>
</cp:coreProperties>
</file>